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84" w:rsidRPr="00E076FD" w:rsidRDefault="00CC67E8" w:rsidP="00F80D5A">
      <w:pPr>
        <w:jc w:val="center"/>
        <w:rPr>
          <w:color w:val="0E57C4" w:themeColor="background2" w:themeShade="80"/>
          <w:sz w:val="24"/>
        </w:rPr>
      </w:pPr>
      <w:r>
        <w:rPr>
          <w:noProof/>
        </w:rPr>
        <mc:AlternateContent>
          <mc:Choice Requires="wps">
            <w:drawing>
              <wp:anchor distT="0" distB="0" distL="114300" distR="114300" simplePos="0" relativeHeight="251659264" behindDoc="0" locked="0" layoutInCell="1" allowOverlap="1" wp14:anchorId="3E484477" wp14:editId="757761F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67E8" w:rsidRPr="00CC67E8" w:rsidRDefault="00CC67E8" w:rsidP="00CC67E8">
                            <w:pPr>
                              <w:jc w:val="center"/>
                              <w:rPr>
                                <w:b/>
                                <w:color w:val="C0D7EC" w:themeColor="accent2" w:themeTint="66"/>
                                <w:sz w:val="72"/>
                                <w:szCs w:val="72"/>
                                <w14:textOutline w14:w="11112" w14:cap="flat" w14:cmpd="sng" w14:algn="ctr">
                                  <w14:solidFill>
                                    <w14:schemeClr w14:val="accent2"/>
                                  </w14:solidFill>
                                  <w14:prstDash w14:val="solid"/>
                                  <w14:round/>
                                </w14:textOutline>
                              </w:rPr>
                            </w:pPr>
                            <w:r w:rsidRPr="00CC67E8">
                              <w:rPr>
                                <w:b/>
                                <w:color w:val="C0D7EC" w:themeColor="accent2" w:themeTint="66"/>
                                <w:sz w:val="72"/>
                                <w:szCs w:val="72"/>
                                <w14:textOutline w14:w="11112" w14:cap="flat" w14:cmpd="sng" w14:algn="ctr">
                                  <w14:solidFill>
                                    <w14:schemeClr w14:val="accent2"/>
                                  </w14:solidFill>
                                  <w14:prstDash w14:val="solid"/>
                                  <w14:round/>
                                </w14:textOutline>
                              </w:rPr>
                              <w:t>Unscramble the steps to CPR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484477"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KhI5sjAgAAVQQAAA4AAAAAAAAAAAAAAAAALgIAAGRycy9lMm9Eb2MueG1sUEsBAi0A&#10;FAAGAAgAAAAhAEuJJs3WAAAABQEAAA8AAAAAAAAAAAAAAAAAfQQAAGRycy9kb3ducmV2LnhtbFBL&#10;BQYAAAAABAAEAPMAAACABQAAAAA=&#10;" filled="f" stroked="f">
                <v:fill o:detectmouseclick="t"/>
                <v:textbox style="mso-fit-shape-to-text:t">
                  <w:txbxContent>
                    <w:p w:rsidR="00CC67E8" w:rsidRPr="00CC67E8" w:rsidRDefault="00CC67E8" w:rsidP="00CC67E8">
                      <w:pPr>
                        <w:jc w:val="center"/>
                        <w:rPr>
                          <w:b/>
                          <w:color w:val="C0D7EC" w:themeColor="accent2" w:themeTint="66"/>
                          <w:sz w:val="72"/>
                          <w:szCs w:val="72"/>
                          <w14:textOutline w14:w="11112" w14:cap="flat" w14:cmpd="sng" w14:algn="ctr">
                            <w14:solidFill>
                              <w14:schemeClr w14:val="accent2"/>
                            </w14:solidFill>
                            <w14:prstDash w14:val="solid"/>
                            <w14:round/>
                          </w14:textOutline>
                        </w:rPr>
                      </w:pPr>
                      <w:r w:rsidRPr="00CC67E8">
                        <w:rPr>
                          <w:b/>
                          <w:color w:val="C0D7EC" w:themeColor="accent2" w:themeTint="66"/>
                          <w:sz w:val="72"/>
                          <w:szCs w:val="72"/>
                          <w14:textOutline w14:w="11112" w14:cap="flat" w14:cmpd="sng" w14:algn="ctr">
                            <w14:solidFill>
                              <w14:schemeClr w14:val="accent2"/>
                            </w14:solidFill>
                            <w14:prstDash w14:val="solid"/>
                            <w14:round/>
                          </w14:textOutline>
                        </w:rPr>
                        <w:t>Unscramble the steps to CPR</w:t>
                      </w:r>
                    </w:p>
                  </w:txbxContent>
                </v:textbox>
                <w10:wrap type="square"/>
              </v:shape>
            </w:pict>
          </mc:Fallback>
        </mc:AlternateContent>
      </w:r>
      <w:r w:rsidR="00740584" w:rsidRPr="00E076FD">
        <w:rPr>
          <w:color w:val="0E57C4" w:themeColor="background2" w:themeShade="80"/>
          <w:sz w:val="24"/>
        </w:rPr>
        <w:t>Put the steps in the correct order to preform ad</w:t>
      </w:r>
      <w:r w:rsidR="00F80D5A" w:rsidRPr="00E076FD">
        <w:rPr>
          <w:color w:val="0E57C4" w:themeColor="background2" w:themeShade="80"/>
          <w:sz w:val="24"/>
        </w:rPr>
        <w:t xml:space="preserve">ult CPR (8 years of age and up). Please remember that during a pandemic </w:t>
      </w:r>
      <w:r w:rsidR="0065370F" w:rsidRPr="00E076FD">
        <w:rPr>
          <w:color w:val="0E57C4" w:themeColor="background2" w:themeShade="80"/>
          <w:sz w:val="24"/>
        </w:rPr>
        <w:t xml:space="preserve">it is not safe to jump in and start first aid.  Even the basic first aid PPE (personal protective equipment) may not be enough.  Your personal safety is most important. We want you to help! </w:t>
      </w:r>
      <w:r w:rsidR="00C568ED" w:rsidRPr="00E076FD">
        <w:rPr>
          <w:color w:val="0E57C4" w:themeColor="background2" w:themeShade="80"/>
          <w:sz w:val="24"/>
        </w:rPr>
        <w:t xml:space="preserve">If you suspect COVID: </w:t>
      </w:r>
      <w:r w:rsidR="0065370F" w:rsidRPr="00E076FD">
        <w:rPr>
          <w:color w:val="0E57C4" w:themeColor="background2" w:themeShade="80"/>
          <w:sz w:val="24"/>
        </w:rPr>
        <w:t>Check your environment. Keep your distance and call 9-1-1. The paramedics have more appropriate PPE.</w:t>
      </w:r>
      <w:bookmarkStart w:id="0" w:name="_GoBack"/>
      <w:bookmarkEnd w:id="0"/>
    </w:p>
    <w:p w:rsidR="0065370F" w:rsidRPr="006A5EE1" w:rsidRDefault="00E076FD" w:rsidP="00F80D5A">
      <w:pPr>
        <w:jc w:val="center"/>
        <w:rPr>
          <w:color w:val="072B62" w:themeColor="background2" w:themeShade="40"/>
          <w:sz w:val="24"/>
        </w:rPr>
      </w:pPr>
      <w:r>
        <w:rPr>
          <w:noProof/>
          <w:color w:val="ACCBF9" w:themeColor="background2"/>
          <w:sz w:val="24"/>
        </w:rPr>
        <w:drawing>
          <wp:inline distT="0" distB="0" distL="0" distR="0">
            <wp:extent cx="1770707" cy="118009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to-do-CPR-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433" cy="1192573"/>
                    </a:xfrm>
                    <a:prstGeom prst="rect">
                      <a:avLst/>
                    </a:prstGeom>
                  </pic:spPr>
                </pic:pic>
              </a:graphicData>
            </a:graphic>
          </wp:inline>
        </w:drawing>
      </w:r>
    </w:p>
    <w:p w:rsidR="00C568ED" w:rsidRPr="00E076FD" w:rsidRDefault="00C568ED" w:rsidP="00F80D5A">
      <w:pPr>
        <w:jc w:val="center"/>
        <w:rPr>
          <w:color w:val="0E57C4" w:themeColor="background2" w:themeShade="80"/>
          <w:sz w:val="24"/>
        </w:rPr>
      </w:pPr>
    </w:p>
    <w:p w:rsidR="00F52B45" w:rsidRPr="00E076FD" w:rsidRDefault="00F52B45" w:rsidP="00C568ED">
      <w:pPr>
        <w:pStyle w:val="ListParagraph"/>
        <w:numPr>
          <w:ilvl w:val="0"/>
          <w:numId w:val="2"/>
        </w:numPr>
        <w:rPr>
          <w:color w:val="0E57C4" w:themeColor="background2" w:themeShade="80"/>
          <w:sz w:val="24"/>
        </w:rPr>
      </w:pPr>
      <w:r w:rsidRPr="00E076FD">
        <w:rPr>
          <w:color w:val="0E57C4" w:themeColor="background2" w:themeShade="80"/>
          <w:sz w:val="24"/>
        </w:rPr>
        <w:t>Activate Emergency Medical Service</w:t>
      </w:r>
    </w:p>
    <w:p w:rsidR="0065370F" w:rsidRPr="00E076FD" w:rsidRDefault="0065370F" w:rsidP="00C568ED">
      <w:pPr>
        <w:pStyle w:val="ListParagraph"/>
        <w:numPr>
          <w:ilvl w:val="0"/>
          <w:numId w:val="2"/>
        </w:numPr>
        <w:rPr>
          <w:color w:val="0E57C4" w:themeColor="background2" w:themeShade="80"/>
          <w:sz w:val="24"/>
        </w:rPr>
      </w:pPr>
      <w:r w:rsidRPr="00E076FD">
        <w:rPr>
          <w:color w:val="0E57C4" w:themeColor="background2" w:themeShade="80"/>
          <w:sz w:val="24"/>
        </w:rPr>
        <w:t>Landmark</w:t>
      </w:r>
    </w:p>
    <w:p w:rsidR="0065370F" w:rsidRPr="00E076FD" w:rsidRDefault="0065370F" w:rsidP="00C568ED">
      <w:pPr>
        <w:pStyle w:val="ListParagraph"/>
        <w:numPr>
          <w:ilvl w:val="0"/>
          <w:numId w:val="2"/>
        </w:numPr>
        <w:rPr>
          <w:color w:val="0E57C4" w:themeColor="background2" w:themeShade="80"/>
          <w:sz w:val="24"/>
        </w:rPr>
      </w:pPr>
      <w:r w:rsidRPr="00E076FD">
        <w:rPr>
          <w:color w:val="0E57C4" w:themeColor="background2" w:themeShade="80"/>
          <w:sz w:val="24"/>
        </w:rPr>
        <w:t xml:space="preserve">Attempt to </w:t>
      </w:r>
      <w:r w:rsidR="00E1580E" w:rsidRPr="00E076FD">
        <w:rPr>
          <w:color w:val="0E57C4" w:themeColor="background2" w:themeShade="80"/>
          <w:sz w:val="24"/>
        </w:rPr>
        <w:t>obtain</w:t>
      </w:r>
      <w:r w:rsidRPr="00E076FD">
        <w:rPr>
          <w:color w:val="0E57C4" w:themeColor="background2" w:themeShade="80"/>
          <w:sz w:val="24"/>
        </w:rPr>
        <w:t xml:space="preserve"> PPE (gloves and pocket mask)</w:t>
      </w:r>
    </w:p>
    <w:p w:rsidR="0065370F" w:rsidRPr="00E076FD" w:rsidRDefault="0065370F" w:rsidP="00C568ED">
      <w:pPr>
        <w:pStyle w:val="ListParagraph"/>
        <w:numPr>
          <w:ilvl w:val="0"/>
          <w:numId w:val="2"/>
        </w:numPr>
        <w:rPr>
          <w:color w:val="0E57C4" w:themeColor="background2" w:themeShade="80"/>
          <w:sz w:val="24"/>
        </w:rPr>
      </w:pPr>
      <w:r w:rsidRPr="00E076FD">
        <w:rPr>
          <w:color w:val="0E57C4" w:themeColor="background2" w:themeShade="80"/>
          <w:sz w:val="24"/>
        </w:rPr>
        <w:t xml:space="preserve">Attempt to </w:t>
      </w:r>
      <w:r w:rsidR="00E1580E" w:rsidRPr="00E076FD">
        <w:rPr>
          <w:color w:val="0E57C4" w:themeColor="background2" w:themeShade="80"/>
          <w:sz w:val="24"/>
        </w:rPr>
        <w:t xml:space="preserve">obtain an </w:t>
      </w:r>
      <w:r w:rsidRPr="00E076FD">
        <w:rPr>
          <w:color w:val="0E57C4" w:themeColor="background2" w:themeShade="80"/>
          <w:sz w:val="24"/>
        </w:rPr>
        <w:t>AED and recruit AED-trained responder if available</w:t>
      </w:r>
    </w:p>
    <w:p w:rsidR="0065370F" w:rsidRPr="00E076FD" w:rsidRDefault="0065370F" w:rsidP="00C568ED">
      <w:pPr>
        <w:pStyle w:val="ListParagraph"/>
        <w:numPr>
          <w:ilvl w:val="0"/>
          <w:numId w:val="2"/>
        </w:numPr>
        <w:rPr>
          <w:color w:val="0E57C4" w:themeColor="background2" w:themeShade="80"/>
          <w:sz w:val="24"/>
        </w:rPr>
      </w:pPr>
      <w:r w:rsidRPr="00E076FD">
        <w:rPr>
          <w:color w:val="0E57C4" w:themeColor="background2" w:themeShade="80"/>
          <w:sz w:val="24"/>
        </w:rPr>
        <w:t>Continue until EMS tor the takes over, or AED trainer responded begins treatment with AED, or victim moves</w:t>
      </w:r>
    </w:p>
    <w:p w:rsidR="00B04367" w:rsidRPr="00E076FD" w:rsidRDefault="00B04367" w:rsidP="00C568ED">
      <w:pPr>
        <w:pStyle w:val="ListParagraph"/>
        <w:numPr>
          <w:ilvl w:val="0"/>
          <w:numId w:val="2"/>
        </w:numPr>
        <w:rPr>
          <w:color w:val="0E57C4" w:themeColor="background2" w:themeShade="80"/>
          <w:sz w:val="24"/>
        </w:rPr>
      </w:pPr>
      <w:r w:rsidRPr="00E076FD">
        <w:rPr>
          <w:color w:val="0E57C4" w:themeColor="background2" w:themeShade="80"/>
          <w:sz w:val="24"/>
        </w:rPr>
        <w:t>If breathing is absent or abnormal,  start CPR</w:t>
      </w:r>
    </w:p>
    <w:p w:rsidR="00B04367" w:rsidRPr="00E076FD" w:rsidRDefault="0065370F" w:rsidP="00C568ED">
      <w:pPr>
        <w:pStyle w:val="ListParagraph"/>
        <w:numPr>
          <w:ilvl w:val="0"/>
          <w:numId w:val="2"/>
        </w:numPr>
        <w:rPr>
          <w:color w:val="0E57C4" w:themeColor="background2" w:themeShade="80"/>
          <w:sz w:val="24"/>
        </w:rPr>
      </w:pPr>
      <w:r w:rsidRPr="00E076FD">
        <w:rPr>
          <w:color w:val="0E57C4" w:themeColor="background2" w:themeShade="80"/>
          <w:sz w:val="24"/>
        </w:rPr>
        <w:t>Visual Check</w:t>
      </w:r>
      <w:r w:rsidR="00E1580E" w:rsidRPr="00E076FD">
        <w:rPr>
          <w:color w:val="0E57C4" w:themeColor="background2" w:themeShade="80"/>
          <w:sz w:val="24"/>
        </w:rPr>
        <w:t>,</w:t>
      </w:r>
      <w:r w:rsidRPr="00E076FD">
        <w:rPr>
          <w:color w:val="0E57C4" w:themeColor="background2" w:themeShade="80"/>
          <w:sz w:val="24"/>
        </w:rPr>
        <w:t xml:space="preserve"> breathing check </w:t>
      </w:r>
    </w:p>
    <w:p w:rsidR="00B04367" w:rsidRPr="00E076FD" w:rsidRDefault="00B04367" w:rsidP="00C568ED">
      <w:pPr>
        <w:pStyle w:val="ListParagraph"/>
        <w:numPr>
          <w:ilvl w:val="0"/>
          <w:numId w:val="2"/>
        </w:numPr>
        <w:rPr>
          <w:color w:val="0E57C4" w:themeColor="background2" w:themeShade="80"/>
          <w:sz w:val="24"/>
        </w:rPr>
      </w:pPr>
      <w:r w:rsidRPr="00E076FD">
        <w:rPr>
          <w:color w:val="0E57C4" w:themeColor="background2" w:themeShade="80"/>
          <w:sz w:val="24"/>
        </w:rPr>
        <w:t>3</w:t>
      </w:r>
      <w:r w:rsidR="00F80D5A" w:rsidRPr="00E076FD">
        <w:rPr>
          <w:color w:val="0E57C4" w:themeColor="background2" w:themeShade="80"/>
          <w:sz w:val="24"/>
        </w:rPr>
        <w:t>0 Compression (in 15-18 seconds, depth is 5-10cm)</w:t>
      </w:r>
    </w:p>
    <w:p w:rsidR="0065370F" w:rsidRPr="00E076FD" w:rsidRDefault="0065370F" w:rsidP="00C568ED">
      <w:pPr>
        <w:pStyle w:val="ListParagraph"/>
        <w:numPr>
          <w:ilvl w:val="0"/>
          <w:numId w:val="2"/>
        </w:numPr>
        <w:rPr>
          <w:color w:val="0E57C4" w:themeColor="background2" w:themeShade="80"/>
          <w:sz w:val="24"/>
        </w:rPr>
      </w:pPr>
      <w:r w:rsidRPr="00E076FD">
        <w:rPr>
          <w:color w:val="0E57C4" w:themeColor="background2" w:themeShade="80"/>
          <w:sz w:val="24"/>
        </w:rPr>
        <w:t>Assessment of Environment</w:t>
      </w:r>
    </w:p>
    <w:p w:rsidR="008E4FF9" w:rsidRPr="00E076FD" w:rsidRDefault="0065370F" w:rsidP="00C568ED">
      <w:pPr>
        <w:pStyle w:val="ListParagraph"/>
        <w:numPr>
          <w:ilvl w:val="0"/>
          <w:numId w:val="2"/>
        </w:numPr>
        <w:rPr>
          <w:color w:val="0E57C4" w:themeColor="background2" w:themeShade="80"/>
          <w:sz w:val="24"/>
        </w:rPr>
      </w:pPr>
      <w:r w:rsidRPr="00E076FD">
        <w:rPr>
          <w:color w:val="0E57C4" w:themeColor="background2" w:themeShade="80"/>
          <w:sz w:val="24"/>
        </w:rPr>
        <w:t>Open airway: head-tilt/chin-lift</w:t>
      </w:r>
    </w:p>
    <w:p w:rsidR="008E4FF9" w:rsidRPr="00E076FD" w:rsidRDefault="008E4FF9" w:rsidP="00C568ED">
      <w:pPr>
        <w:pStyle w:val="ListParagraph"/>
        <w:numPr>
          <w:ilvl w:val="0"/>
          <w:numId w:val="2"/>
        </w:numPr>
        <w:rPr>
          <w:color w:val="0E57C4" w:themeColor="background2" w:themeShade="80"/>
          <w:sz w:val="24"/>
        </w:rPr>
      </w:pPr>
      <w:r w:rsidRPr="00E076FD">
        <w:rPr>
          <w:color w:val="0E57C4" w:themeColor="background2" w:themeShade="80"/>
          <w:sz w:val="24"/>
        </w:rPr>
        <w:t>If v</w:t>
      </w:r>
      <w:r w:rsidR="00E1580E" w:rsidRPr="00E076FD">
        <w:rPr>
          <w:color w:val="0E57C4" w:themeColor="background2" w:themeShade="80"/>
          <w:sz w:val="24"/>
        </w:rPr>
        <w:t>ictim begins to move, assess</w:t>
      </w:r>
      <w:r w:rsidRPr="00E076FD">
        <w:rPr>
          <w:color w:val="0E57C4" w:themeColor="background2" w:themeShade="80"/>
          <w:sz w:val="24"/>
        </w:rPr>
        <w:t xml:space="preserve"> ABC’s and treat appropriately </w:t>
      </w:r>
    </w:p>
    <w:p w:rsidR="0065370F" w:rsidRDefault="0065370F" w:rsidP="00C568ED">
      <w:pPr>
        <w:pStyle w:val="ListParagraph"/>
        <w:numPr>
          <w:ilvl w:val="0"/>
          <w:numId w:val="2"/>
        </w:numPr>
        <w:rPr>
          <w:color w:val="0E57C4" w:themeColor="background2" w:themeShade="80"/>
          <w:sz w:val="24"/>
        </w:rPr>
      </w:pPr>
      <w:r w:rsidRPr="00E076FD">
        <w:rPr>
          <w:color w:val="0E57C4" w:themeColor="background2" w:themeShade="80"/>
          <w:sz w:val="24"/>
        </w:rPr>
        <w:t>Establish unresponsiveness</w:t>
      </w:r>
    </w:p>
    <w:p w:rsidR="00E076FD" w:rsidRDefault="00E076FD" w:rsidP="00E076FD">
      <w:pPr>
        <w:rPr>
          <w:color w:val="0E57C4" w:themeColor="background2" w:themeShade="80"/>
          <w:sz w:val="24"/>
        </w:rPr>
      </w:pPr>
    </w:p>
    <w:p w:rsidR="00E076FD" w:rsidRPr="00E076FD" w:rsidRDefault="00E076FD" w:rsidP="00E076FD">
      <w:pPr>
        <w:rPr>
          <w:color w:val="0E57C4" w:themeColor="background2" w:themeShade="80"/>
          <w:sz w:val="24"/>
        </w:rPr>
      </w:pPr>
    </w:p>
    <w:p w:rsidR="00E076FD" w:rsidRDefault="00E076FD" w:rsidP="00E076FD">
      <w:pPr>
        <w:pStyle w:val="ListParagraph"/>
        <w:rPr>
          <w:color w:val="0E57C4" w:themeColor="background2" w:themeShade="80"/>
          <w:sz w:val="24"/>
        </w:rPr>
      </w:pPr>
    </w:p>
    <w:p w:rsidR="00E076FD" w:rsidRPr="00E076FD" w:rsidRDefault="00E076FD" w:rsidP="00CC67E8">
      <w:pPr>
        <w:pStyle w:val="ListParagraph"/>
        <w:jc w:val="center"/>
        <w:rPr>
          <w:color w:val="0E57C4" w:themeColor="background2" w:themeShade="80"/>
          <w:sz w:val="24"/>
        </w:rPr>
      </w:pPr>
      <w:r>
        <w:rPr>
          <w:noProof/>
          <w:color w:val="ACCBF9" w:themeColor="background2"/>
          <w:sz w:val="24"/>
        </w:rPr>
        <w:drawing>
          <wp:inline distT="0" distB="0" distL="0" distR="0">
            <wp:extent cx="1382131" cy="10001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15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761" cy="1001305"/>
                    </a:xfrm>
                    <a:prstGeom prst="rect">
                      <a:avLst/>
                    </a:prstGeom>
                  </pic:spPr>
                </pic:pic>
              </a:graphicData>
            </a:graphic>
          </wp:inline>
        </w:drawing>
      </w:r>
      <w:r>
        <w:rPr>
          <w:noProof/>
          <w:color w:val="ACCBF9" w:themeColor="background2"/>
          <w:sz w:val="24"/>
        </w:rPr>
        <w:t xml:space="preserve">                                                                        </w:t>
      </w:r>
      <w:r>
        <w:rPr>
          <w:noProof/>
          <w:color w:val="ACCBF9" w:themeColor="background2"/>
          <w:sz w:val="24"/>
        </w:rPr>
        <w:drawing>
          <wp:inline distT="0" distB="0" distL="0" distR="0" wp14:anchorId="558FD57E" wp14:editId="09FE2888">
            <wp:extent cx="1362075" cy="10215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Pocket_mask_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809" cy="1043856"/>
                    </a:xfrm>
                    <a:prstGeom prst="rect">
                      <a:avLst/>
                    </a:prstGeom>
                  </pic:spPr>
                </pic:pic>
              </a:graphicData>
            </a:graphic>
          </wp:inline>
        </w:drawing>
      </w:r>
    </w:p>
    <w:sectPr w:rsidR="00E076FD" w:rsidRPr="00E076FD" w:rsidSect="00CC6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E1" w:rsidRDefault="006A5EE1" w:rsidP="006A5EE1">
      <w:pPr>
        <w:spacing w:after="0" w:line="240" w:lineRule="auto"/>
      </w:pPr>
      <w:r>
        <w:separator/>
      </w:r>
    </w:p>
  </w:endnote>
  <w:endnote w:type="continuationSeparator" w:id="0">
    <w:p w:rsidR="006A5EE1" w:rsidRDefault="006A5EE1" w:rsidP="006A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E1" w:rsidRDefault="006A5EE1" w:rsidP="006A5EE1">
      <w:pPr>
        <w:spacing w:after="0" w:line="240" w:lineRule="auto"/>
      </w:pPr>
      <w:r>
        <w:separator/>
      </w:r>
    </w:p>
  </w:footnote>
  <w:footnote w:type="continuationSeparator" w:id="0">
    <w:p w:rsidR="006A5EE1" w:rsidRDefault="006A5EE1" w:rsidP="006A5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02EFD"/>
    <w:multiLevelType w:val="hybridMultilevel"/>
    <w:tmpl w:val="9912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709A9"/>
    <w:multiLevelType w:val="hybridMultilevel"/>
    <w:tmpl w:val="7B8AC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84"/>
    <w:rsid w:val="00471EA6"/>
    <w:rsid w:val="0065370F"/>
    <w:rsid w:val="006A5EE1"/>
    <w:rsid w:val="00740584"/>
    <w:rsid w:val="008E4FF9"/>
    <w:rsid w:val="009D5AC5"/>
    <w:rsid w:val="00B04367"/>
    <w:rsid w:val="00C568ED"/>
    <w:rsid w:val="00CC67E8"/>
    <w:rsid w:val="00E076FD"/>
    <w:rsid w:val="00E1580E"/>
    <w:rsid w:val="00F52B45"/>
    <w:rsid w:val="00F8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78648-B6CD-4AD2-8A40-13934E01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84"/>
    <w:pPr>
      <w:ind w:left="720"/>
      <w:contextualSpacing/>
    </w:pPr>
  </w:style>
  <w:style w:type="paragraph" w:styleId="Header">
    <w:name w:val="header"/>
    <w:basedOn w:val="Normal"/>
    <w:link w:val="HeaderChar"/>
    <w:uiPriority w:val="99"/>
    <w:unhideWhenUsed/>
    <w:rsid w:val="006A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E1"/>
  </w:style>
  <w:style w:type="paragraph" w:styleId="Footer">
    <w:name w:val="footer"/>
    <w:basedOn w:val="Normal"/>
    <w:link w:val="FooterChar"/>
    <w:uiPriority w:val="99"/>
    <w:unhideWhenUsed/>
    <w:rsid w:val="006A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Themistocleous</dc:creator>
  <cp:keywords/>
  <dc:description/>
  <cp:lastModifiedBy>Kristy Themistocleous</cp:lastModifiedBy>
  <cp:revision>6</cp:revision>
  <dcterms:created xsi:type="dcterms:W3CDTF">2020-04-15T15:14:00Z</dcterms:created>
  <dcterms:modified xsi:type="dcterms:W3CDTF">2020-04-24T16:07:00Z</dcterms:modified>
</cp:coreProperties>
</file>